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27" w:rsidRDefault="00A43794">
      <w:r>
        <w:t>NEMOCNICE NA BULOVCE A NA HOMOLCE Přínos 80. let 20. století k architektuře pražských nemocničních areálů KATEŘINA HOUŠKOVÁ – ANNA SCHRÁNILOVÁ – MATYÁŠ KRACÍK</w:t>
      </w:r>
    </w:p>
    <w:p w:rsidR="00A43794" w:rsidRDefault="00EA5D77">
      <w:r>
        <w:t>„</w:t>
      </w:r>
      <w:r w:rsidR="00A43794">
        <w:t xml:space="preserve">Článek nabízí pohled do historie a následně na realitu v tehdejší české, resp. pražské, architektuře určené pro zdravotnictví a ohraničené koncem 80. let 20. </w:t>
      </w:r>
      <w:proofErr w:type="gramStart"/>
      <w:r w:rsidR="00A43794">
        <w:t>století.1 Autoři</w:t>
      </w:r>
      <w:proofErr w:type="gramEnd"/>
      <w:r w:rsidR="00A43794">
        <w:t xml:space="preserve"> zvolili dva velké nemocniční areály v Praze, kde jim míra dochování i zajímavosti připadala vzácně </w:t>
      </w:r>
      <w:proofErr w:type="spellStart"/>
      <w:r w:rsidR="00A43794">
        <w:t>vyvá</w:t>
      </w:r>
      <w:proofErr w:type="spellEnd"/>
      <w:r w:rsidR="00A43794">
        <w:t xml:space="preserve">- </w:t>
      </w:r>
      <w:proofErr w:type="spellStart"/>
      <w:r w:rsidR="00A43794">
        <w:t>žená</w:t>
      </w:r>
      <w:proofErr w:type="spellEnd"/>
      <w:r w:rsidR="00A43794">
        <w:t>. Ve výběru tak figurují nejvýraznější realizace nemocničních staveb z 80. let 20. století v Praze. Jedná se o tři nové pavilony v areálu nemocnice Na Bulovce (jejich výstavba pokrývá období od konce 70. let do roku 1989) a komplex prominentní nemocnice Na Homolce, do provozu uvedené v roce 1989, po němž se rychle přeměnila na klasické státní zařízení.</w:t>
      </w:r>
      <w:r>
        <w:t>“</w:t>
      </w:r>
    </w:p>
    <w:p w:rsidR="00EA5D77" w:rsidRDefault="00EA5D77">
      <w:r>
        <w:t>GYNEKOLOGICKO-PORODNICKÁ KLINIKA NEMOCNICE NA BULOVCE</w:t>
      </w:r>
    </w:p>
    <w:p w:rsidR="00A43794" w:rsidRDefault="00A43794">
      <w:r>
        <w:t xml:space="preserve">„ keramické reliéfy – jsou umístěna v  každé společenské místnosti (jídelně) při vstupu do každého ze šesti oddělení kliniky </w:t>
      </w:r>
      <w:proofErr w:type="gramStart"/>
      <w:r>
        <w:t>ve 3.–5. NP</w:t>
      </w:r>
      <w:proofErr w:type="gramEnd"/>
      <w:r>
        <w:t>. Jedná se o šest reliéfů, v materiálu glazovaný porcelán a kamenina, s  poetickými názvy: Překvapení, Svůdný, Naivní, Naděje, Svatební a Rodinný (sine 1986, 94) od keramičky Tamary Divíškové. Jsou to symbolické motivy vztahující se k vývoji vztahu mezi mužem a ženou, završeného narozením dítěte, a korespondující tak s funkcí objektu jako porodnice (motiv jablko, dětská nožka, motýlek, kytička, dvě a tři srdce). 35 Reliéfy jsou v dobrém stavu, pouze jediný je zamalovaný barvou nové výmalby místnosti (obr. 15).“</w:t>
      </w:r>
    </w:p>
    <w:p w:rsidR="00A43794" w:rsidRDefault="004A3C6F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8.7pt;margin-top:191.5pt;width:257.25pt;height:180pt;z-index:251659264;mso-position-horizontal-relative:text;mso-position-vertical-relative:text">
            <v:imagedata r:id="rId7" o:title=""/>
          </v:shape>
          <o:OLEObject Type="Embed" ProgID="Unknown" ShapeID="_x0000_s1027" DrawAspect="Content" ObjectID="_1578660797" r:id="rId8"/>
        </w:pict>
      </w:r>
      <w:bookmarkEnd w:id="0"/>
      <w:r w:rsidR="00A43794">
        <w:object w:dxaOrig="11624" w:dyaOrig="4754">
          <v:shape id="_x0000_i1025" type="#_x0000_t75" style="width:453pt;height:185.25pt" o:ole="">
            <v:imagedata r:id="rId9" o:title=""/>
          </v:shape>
          <o:OLEObject Type="Embed" ProgID="Unknown" ShapeID="_x0000_i1025" DrawAspect="Content" ObjectID="_1578660796" r:id="rId10"/>
        </w:object>
      </w:r>
    </w:p>
    <w:p w:rsidR="004A3C6F" w:rsidRDefault="004A3C6F"/>
    <w:sectPr w:rsidR="004A3C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61" w:rsidRDefault="005E1061" w:rsidP="00EA5D77">
      <w:pPr>
        <w:spacing w:after="0" w:line="240" w:lineRule="auto"/>
      </w:pPr>
      <w:r>
        <w:separator/>
      </w:r>
    </w:p>
  </w:endnote>
  <w:endnote w:type="continuationSeparator" w:id="0">
    <w:p w:rsidR="005E1061" w:rsidRDefault="005E1061" w:rsidP="00EA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77" w:rsidRDefault="00EA5D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77" w:rsidRDefault="00EA5D77">
    <w:pPr>
      <w:pStyle w:val="Zpat"/>
    </w:pPr>
    <w:proofErr w:type="gramStart"/>
    <w:r>
      <w:t>*1  Houšková</w:t>
    </w:r>
    <w:proofErr w:type="gramEnd"/>
    <w:r>
      <w:t xml:space="preserve">, </w:t>
    </w:r>
    <w:proofErr w:type="spellStart"/>
    <w:r>
      <w:t>K.,Schránílová,A.,Kracík</w:t>
    </w:r>
    <w:proofErr w:type="spellEnd"/>
    <w:r>
      <w:t xml:space="preserve"> M.</w:t>
    </w:r>
    <w:r w:rsidRPr="00EA5D77">
      <w:t xml:space="preserve"> </w:t>
    </w:r>
    <w:r>
      <w:t>NEMOCNICE NA BULOVCE A NA HOMOLCE. In Stoletá Praha. ROČNÍK XXXIII / 2017 / č. 1.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77" w:rsidRDefault="00EA5D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61" w:rsidRDefault="005E1061" w:rsidP="00EA5D77">
      <w:pPr>
        <w:spacing w:after="0" w:line="240" w:lineRule="auto"/>
      </w:pPr>
      <w:r>
        <w:separator/>
      </w:r>
    </w:p>
  </w:footnote>
  <w:footnote w:type="continuationSeparator" w:id="0">
    <w:p w:rsidR="005E1061" w:rsidRDefault="005E1061" w:rsidP="00EA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77" w:rsidRDefault="00EA5D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77" w:rsidRDefault="00EA5D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77" w:rsidRDefault="00EA5D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94"/>
    <w:rsid w:val="000C7FA3"/>
    <w:rsid w:val="004A3C6F"/>
    <w:rsid w:val="004F2C9F"/>
    <w:rsid w:val="005E1061"/>
    <w:rsid w:val="00625C29"/>
    <w:rsid w:val="00A43794"/>
    <w:rsid w:val="00EA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D77"/>
  </w:style>
  <w:style w:type="paragraph" w:styleId="Zpat">
    <w:name w:val="footer"/>
    <w:basedOn w:val="Normln"/>
    <w:link w:val="ZpatChar"/>
    <w:uiPriority w:val="99"/>
    <w:unhideWhenUsed/>
    <w:rsid w:val="00EA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D77"/>
  </w:style>
  <w:style w:type="paragraph" w:styleId="Zpat">
    <w:name w:val="footer"/>
    <w:basedOn w:val="Normln"/>
    <w:link w:val="ZpatChar"/>
    <w:uiPriority w:val="99"/>
    <w:unhideWhenUsed/>
    <w:rsid w:val="00EA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</dc:creator>
  <cp:lastModifiedBy>strach</cp:lastModifiedBy>
  <cp:revision>2</cp:revision>
  <dcterms:created xsi:type="dcterms:W3CDTF">2018-01-28T14:09:00Z</dcterms:created>
  <dcterms:modified xsi:type="dcterms:W3CDTF">2018-01-28T15:07:00Z</dcterms:modified>
</cp:coreProperties>
</file>